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EFB25" w14:textId="06A02BD0" w:rsidR="00EE1C95" w:rsidRDefault="00EE1C95"/>
    <w:p w14:paraId="785A3722" w14:textId="18873B25" w:rsidR="35EADC08" w:rsidRDefault="35EADC08" w:rsidP="35EADC08">
      <w:pPr>
        <w:ind w:left="708"/>
        <w:jc w:val="center"/>
        <w:rPr>
          <w:rFonts w:eastAsiaTheme="minorEastAsia"/>
          <w:color w:val="000000" w:themeColor="text1"/>
          <w:sz w:val="72"/>
          <w:szCs w:val="72"/>
          <w:u w:val="single"/>
        </w:rPr>
      </w:pPr>
      <w:r w:rsidRPr="35EADC08">
        <w:rPr>
          <w:rFonts w:eastAsiaTheme="minorEastAsia"/>
          <w:i/>
          <w:iCs/>
          <w:color w:val="000000" w:themeColor="text1"/>
          <w:sz w:val="72"/>
          <w:szCs w:val="72"/>
          <w:u w:val="single"/>
        </w:rPr>
        <w:t>Compte rendue</w:t>
      </w:r>
      <w:r w:rsidRPr="35EADC08">
        <w:rPr>
          <w:rFonts w:eastAsiaTheme="minorEastAsia"/>
          <w:i/>
          <w:iCs/>
          <w:color w:val="000000" w:themeColor="text1"/>
          <w:sz w:val="72"/>
          <w:szCs w:val="72"/>
        </w:rPr>
        <w:t xml:space="preserve"> </w:t>
      </w:r>
    </w:p>
    <w:p w14:paraId="2AC80A4D" w14:textId="708BC39D" w:rsidR="35EADC08" w:rsidRDefault="35EADC08" w:rsidP="35EADC08">
      <w:pPr>
        <w:ind w:left="708"/>
        <w:jc w:val="center"/>
        <w:rPr>
          <w:rFonts w:eastAsiaTheme="minorEastAsia"/>
          <w:i/>
          <w:iCs/>
          <w:color w:val="000000" w:themeColor="text1"/>
          <w:sz w:val="72"/>
          <w:szCs w:val="72"/>
        </w:rPr>
      </w:pPr>
      <w:r w:rsidRPr="35EADC08">
        <w:rPr>
          <w:rFonts w:eastAsiaTheme="minorEastAsia"/>
          <w:i/>
          <w:iCs/>
          <w:color w:val="000000" w:themeColor="text1"/>
          <w:sz w:val="72"/>
          <w:szCs w:val="72"/>
          <w:u w:val="single"/>
        </w:rPr>
        <w:t xml:space="preserve">: les interfaces adobe </w:t>
      </w:r>
      <w:proofErr w:type="spellStart"/>
      <w:r w:rsidRPr="35EADC08">
        <w:rPr>
          <w:rFonts w:eastAsiaTheme="minorEastAsia"/>
          <w:i/>
          <w:iCs/>
          <w:color w:val="000000" w:themeColor="text1"/>
          <w:sz w:val="72"/>
          <w:szCs w:val="72"/>
          <w:u w:val="single"/>
        </w:rPr>
        <w:t>xd</w:t>
      </w:r>
      <w:proofErr w:type="spellEnd"/>
    </w:p>
    <w:p w14:paraId="50A84540" w14:textId="1BC7E54A" w:rsidR="35EADC08" w:rsidRDefault="35EADC08" w:rsidP="35EADC08">
      <w:pPr>
        <w:ind w:left="708"/>
        <w:jc w:val="center"/>
        <w:rPr>
          <w:rFonts w:eastAsiaTheme="minorEastAsia"/>
          <w:color w:val="000000" w:themeColor="text1"/>
          <w:sz w:val="72"/>
          <w:szCs w:val="72"/>
          <w:u w:val="single"/>
        </w:rPr>
      </w:pPr>
      <w:r w:rsidRPr="35EADC08">
        <w:rPr>
          <w:rFonts w:eastAsiaTheme="minorEastAsia"/>
          <w:i/>
          <w:iCs/>
          <w:color w:val="000000" w:themeColor="text1"/>
          <w:sz w:val="72"/>
          <w:szCs w:val="72"/>
          <w:u w:val="single"/>
        </w:rPr>
        <w:t>Mini projet web</w:t>
      </w:r>
      <w:r w:rsidRPr="35EADC08">
        <w:rPr>
          <w:rFonts w:eastAsiaTheme="minorEastAsia"/>
          <w:i/>
          <w:iCs/>
          <w:color w:val="000000" w:themeColor="text1"/>
          <w:sz w:val="72"/>
          <w:szCs w:val="72"/>
        </w:rPr>
        <w:t xml:space="preserve"> </w:t>
      </w:r>
    </w:p>
    <w:p w14:paraId="0DAD2304" w14:textId="6BF3335C" w:rsidR="35EADC08" w:rsidRDefault="35EADC08" w:rsidP="35EADC08">
      <w:pPr>
        <w:ind w:left="708"/>
        <w:jc w:val="center"/>
        <w:rPr>
          <w:rFonts w:eastAsiaTheme="minorEastAsia"/>
          <w:color w:val="000000" w:themeColor="text1"/>
          <w:sz w:val="72"/>
          <w:szCs w:val="72"/>
          <w:u w:val="single"/>
        </w:rPr>
      </w:pPr>
      <w:r w:rsidRPr="35EADC08">
        <w:rPr>
          <w:rFonts w:eastAsiaTheme="minorEastAsia"/>
          <w:i/>
          <w:iCs/>
          <w:color w:val="000000" w:themeColor="text1"/>
          <w:sz w:val="72"/>
          <w:szCs w:val="72"/>
          <w:u w:val="single"/>
        </w:rPr>
        <w:t>Equipe 8 LGLSI2D</w:t>
      </w:r>
    </w:p>
    <w:p w14:paraId="38EB257E" w14:textId="66539229" w:rsidR="35EADC08" w:rsidRDefault="35EADC08" w:rsidP="35EADC08"/>
    <w:p w14:paraId="0E660A24" w14:textId="3A307D20" w:rsidR="35EADC08" w:rsidRDefault="35EADC08" w:rsidP="35EADC08">
      <w:pPr>
        <w:rPr>
          <w:sz w:val="32"/>
          <w:szCs w:val="32"/>
          <w:u w:val="single"/>
        </w:rPr>
      </w:pPr>
      <w:r w:rsidRPr="35EADC08">
        <w:rPr>
          <w:sz w:val="32"/>
          <w:szCs w:val="32"/>
          <w:u w:val="single"/>
        </w:rPr>
        <w:t xml:space="preserve">Les </w:t>
      </w:r>
      <w:proofErr w:type="gramStart"/>
      <w:r w:rsidRPr="35EADC08">
        <w:rPr>
          <w:sz w:val="32"/>
          <w:szCs w:val="32"/>
          <w:u w:val="single"/>
        </w:rPr>
        <w:t>interface:</w:t>
      </w:r>
      <w:proofErr w:type="gramEnd"/>
    </w:p>
    <w:p w14:paraId="5B03CECC" w14:textId="756A5DD1" w:rsidR="35EADC08" w:rsidRDefault="35EADC08" w:rsidP="35EADC08">
      <w:pPr>
        <w:rPr>
          <w:sz w:val="32"/>
          <w:szCs w:val="32"/>
        </w:rPr>
      </w:pPr>
    </w:p>
    <w:p w14:paraId="77B1F332" w14:textId="4F9DE0B4" w:rsidR="35EADC08" w:rsidRDefault="00F608D8" w:rsidP="35EADC08">
      <w:pPr>
        <w:ind w:left="1416"/>
      </w:pPr>
      <w:r>
        <w:rPr>
          <w:noProof/>
        </w:rPr>
        <w:drawing>
          <wp:inline distT="0" distB="0" distL="0" distR="0" wp14:anchorId="76C22B49" wp14:editId="2D557B51">
            <wp:extent cx="5124450" cy="32385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38B" w14:textId="145CBC0A" w:rsidR="009B353C" w:rsidRDefault="35EADC08" w:rsidP="35EADC08">
      <w:pPr>
        <w:ind w:left="708"/>
        <w:jc w:val="center"/>
        <w:rPr>
          <w:rFonts w:eastAsiaTheme="minorEastAsia"/>
          <w:i/>
          <w:iCs/>
          <w:color w:val="000000" w:themeColor="text1"/>
          <w:sz w:val="32"/>
          <w:szCs w:val="32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>1.Cette interface est la page d’accueil de notre projet qui nous permet d’aller à l’interface rendez-vous en cliquant sur rendez-</w:t>
      </w:r>
      <w:proofErr w:type="gramStart"/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 xml:space="preserve">vous </w:t>
      </w:r>
      <w:r w:rsidR="009B353C">
        <w:rPr>
          <w:rFonts w:eastAsiaTheme="minorEastAsia"/>
          <w:i/>
          <w:iCs/>
          <w:color w:val="000000" w:themeColor="text1"/>
          <w:sz w:val="32"/>
          <w:szCs w:val="32"/>
        </w:rPr>
        <w:t>.</w:t>
      </w:r>
      <w:proofErr w:type="gramEnd"/>
    </w:p>
    <w:p w14:paraId="70BAA954" w14:textId="1B176BA5" w:rsidR="35EADC08" w:rsidRDefault="35EADC08" w:rsidP="35EADC08">
      <w:pPr>
        <w:ind w:left="708"/>
        <w:jc w:val="center"/>
        <w:rPr>
          <w:noProof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 xml:space="preserve"> </w:t>
      </w:r>
    </w:p>
    <w:p w14:paraId="0AF89994" w14:textId="65A09655" w:rsidR="009B353C" w:rsidRDefault="00F608D8" w:rsidP="35EADC08">
      <w:pPr>
        <w:ind w:left="708"/>
        <w:jc w:val="center"/>
        <w:rPr>
          <w:rFonts w:eastAsiaTheme="minorEastAsia"/>
          <w:i/>
          <w:iCs/>
          <w:color w:val="000000" w:themeColor="text1"/>
          <w:sz w:val="32"/>
          <w:szCs w:val="32"/>
        </w:rPr>
      </w:pPr>
      <w:r>
        <w:rPr>
          <w:rFonts w:eastAsiaTheme="minorEastAsia"/>
          <w:i/>
          <w:i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CB4328A" wp14:editId="44BE15C7">
            <wp:extent cx="5731510" cy="3230245"/>
            <wp:effectExtent l="0" t="0" r="254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872B" w14:textId="3D8AABC1" w:rsidR="35EADC08" w:rsidRDefault="35EADC08" w:rsidP="35EADC08">
      <w:pPr>
        <w:ind w:left="708"/>
        <w:jc w:val="center"/>
        <w:rPr>
          <w:rFonts w:ascii="Century Schoolbook" w:eastAsia="Century Schoolbook" w:hAnsi="Century Schoolbook" w:cs="Century Schoolbook"/>
          <w:color w:val="000000" w:themeColor="text1"/>
          <w:sz w:val="32"/>
          <w:szCs w:val="32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 xml:space="preserve">2.rendez-vous est une interface qui nous permet de choisir </w:t>
      </w:r>
      <w:proofErr w:type="gramStart"/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>l’opération</w:t>
      </w:r>
      <w:proofErr w:type="gramEnd"/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 xml:space="preserve"> que nous allons faire en effet la secrétaire (notre administrateur) choisit parmi “modifier”, “ajouter” ou “supprimer” cela après consulter la liste des rendez-vous déjà existant</w:t>
      </w:r>
    </w:p>
    <w:p w14:paraId="33109FB3" w14:textId="0D797FE6" w:rsidR="35EADC08" w:rsidRDefault="00F608D8" w:rsidP="35EADC08">
      <w:pPr>
        <w:ind w:left="1416"/>
      </w:pPr>
      <w:r>
        <w:rPr>
          <w:noProof/>
        </w:rPr>
        <w:drawing>
          <wp:inline distT="0" distB="0" distL="0" distR="0" wp14:anchorId="092C4FAF" wp14:editId="042803B7">
            <wp:extent cx="5076825" cy="322580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6F6" w14:textId="4CC8804F" w:rsidR="35EADC08" w:rsidRDefault="35EADC08" w:rsidP="35EADC08"/>
    <w:p w14:paraId="359C45E5" w14:textId="1819C035" w:rsidR="35EADC08" w:rsidRDefault="35EADC08" w:rsidP="35EADC08">
      <w:pPr>
        <w:ind w:left="708"/>
        <w:jc w:val="center"/>
        <w:rPr>
          <w:rFonts w:eastAsiaTheme="minorEastAsia"/>
          <w:color w:val="000000" w:themeColor="text1"/>
          <w:sz w:val="32"/>
          <w:szCs w:val="32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lastRenderedPageBreak/>
        <w:t>3. si la secrétaire choisit l’opération ajouter en se trouve dans cette interface qui affiches toutes les dates disponibles et qui nous permet d’ajouter le rendez-vous dans l’input ajouter rendez-vous puis cliquer ajouter et enregistrer pour la confirmation</w:t>
      </w:r>
    </w:p>
    <w:p w14:paraId="2B461F4B" w14:textId="7F820D18" w:rsidR="35EADC08" w:rsidRDefault="35EADC08" w:rsidP="35EADC08"/>
    <w:p w14:paraId="781B5F24" w14:textId="52C88186" w:rsidR="35EADC08" w:rsidRDefault="35EADC08" w:rsidP="35EADC08"/>
    <w:p w14:paraId="537A901F" w14:textId="5741C07C" w:rsidR="35EADC08" w:rsidRDefault="35EADC08" w:rsidP="35EADC08"/>
    <w:p w14:paraId="3D0EF83E" w14:textId="17E45485" w:rsidR="35EADC08" w:rsidRDefault="35EADC08" w:rsidP="35EADC08"/>
    <w:p w14:paraId="0C47F746" w14:textId="71B40195" w:rsidR="35EADC08" w:rsidRDefault="00F608D8" w:rsidP="35EADC08">
      <w:pPr>
        <w:ind w:left="1416"/>
      </w:pPr>
      <w:r>
        <w:rPr>
          <w:noProof/>
        </w:rPr>
        <w:drawing>
          <wp:inline distT="0" distB="0" distL="0" distR="0" wp14:anchorId="21ADB1A2" wp14:editId="46313D9E">
            <wp:extent cx="5048250" cy="318579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FE77" w14:textId="1CC7A047" w:rsidR="35EADC08" w:rsidRDefault="35EADC08" w:rsidP="35EADC08">
      <w:pPr>
        <w:ind w:left="708"/>
        <w:jc w:val="center"/>
        <w:rPr>
          <w:rFonts w:eastAsiaTheme="minorEastAsia"/>
          <w:color w:val="000000" w:themeColor="text1"/>
          <w:sz w:val="32"/>
          <w:szCs w:val="32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 xml:space="preserve">4.Si la secrétaire choisit l’opération modifier en se trouve dans cette interface qui nous permet de modifier un rendez-vous tout simplement en sélectionnant le rendez-vous à modifier consulter les dates disponibles puis ajouter le rendez-vous qui va remplacer l’autre dans la liste  </w:t>
      </w:r>
    </w:p>
    <w:p w14:paraId="35DE0F35" w14:textId="2ADDAA1A" w:rsidR="35EADC08" w:rsidRDefault="00F608D8" w:rsidP="35EADC08">
      <w:pPr>
        <w:ind w:left="1416"/>
      </w:pPr>
      <w:r>
        <w:rPr>
          <w:noProof/>
        </w:rPr>
        <w:lastRenderedPageBreak/>
        <w:drawing>
          <wp:inline distT="0" distB="0" distL="0" distR="0" wp14:anchorId="14D37E24" wp14:editId="09AAD795">
            <wp:extent cx="4867275" cy="3215005"/>
            <wp:effectExtent l="0" t="0" r="9525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3EB7" w14:textId="1A4E5899" w:rsidR="35EADC08" w:rsidRDefault="35EADC08" w:rsidP="35EADC08">
      <w:pPr>
        <w:ind w:left="708"/>
        <w:jc w:val="center"/>
        <w:rPr>
          <w:rFonts w:ascii="Century Schoolbook" w:eastAsia="Century Schoolbook" w:hAnsi="Century Schoolbook" w:cs="Century Schoolbook"/>
          <w:color w:val="000000" w:themeColor="text1"/>
          <w:sz w:val="32"/>
          <w:szCs w:val="32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</w:rPr>
        <w:t>5.Si la secrétaire choisit l’opération supprimer en se trouve dans cette interface qui nous permet de supprimer en sélectionnant le rendez-vous à supprimer cliquer supprimer et confirmer avec enregistrer</w:t>
      </w:r>
    </w:p>
    <w:p w14:paraId="0F7A156F" w14:textId="3B94486A" w:rsidR="35EADC08" w:rsidRDefault="35EADC08" w:rsidP="35EADC08">
      <w:pPr>
        <w:ind w:left="708"/>
        <w:jc w:val="center"/>
        <w:rPr>
          <w:rFonts w:eastAsiaTheme="minorEastAsia"/>
          <w:i/>
          <w:iCs/>
          <w:color w:val="000000" w:themeColor="text1"/>
          <w:sz w:val="32"/>
          <w:szCs w:val="32"/>
          <w:u w:val="single"/>
        </w:rPr>
      </w:pPr>
      <w:r w:rsidRPr="35EADC08">
        <w:rPr>
          <w:rFonts w:eastAsiaTheme="minorEastAsia"/>
          <w:i/>
          <w:iCs/>
          <w:color w:val="000000" w:themeColor="text1"/>
          <w:sz w:val="32"/>
          <w:szCs w:val="32"/>
          <w:u w:val="single"/>
        </w:rPr>
        <w:t>Documentation du Le prototypage :</w:t>
      </w:r>
    </w:p>
    <w:tbl>
      <w:tblPr>
        <w:tblStyle w:val="Grilledutableau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2770"/>
        <w:gridCol w:w="2770"/>
        <w:gridCol w:w="2770"/>
      </w:tblGrid>
      <w:tr w:rsidR="35EADC08" w14:paraId="0B3FDBC4" w14:textId="77777777" w:rsidTr="35EADC08">
        <w:tc>
          <w:tcPr>
            <w:tcW w:w="2770" w:type="dxa"/>
          </w:tcPr>
          <w:p w14:paraId="432FD251" w14:textId="0D62C622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Lien </w:t>
            </w:r>
          </w:p>
        </w:tc>
        <w:tc>
          <w:tcPr>
            <w:tcW w:w="2770" w:type="dxa"/>
          </w:tcPr>
          <w:p w14:paraId="45C51497" w14:textId="246C4208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Interface contenant le lien </w:t>
            </w:r>
          </w:p>
        </w:tc>
        <w:tc>
          <w:tcPr>
            <w:tcW w:w="2770" w:type="dxa"/>
          </w:tcPr>
          <w:p w14:paraId="65DAB421" w14:textId="544CD0A3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Résultat </w:t>
            </w:r>
          </w:p>
        </w:tc>
      </w:tr>
      <w:tr w:rsidR="35EADC08" w14:paraId="319A6BAF" w14:textId="77777777" w:rsidTr="35EADC08">
        <w:tc>
          <w:tcPr>
            <w:tcW w:w="2770" w:type="dxa"/>
          </w:tcPr>
          <w:p w14:paraId="03226C31" w14:textId="5D2301FB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Accueil </w:t>
            </w:r>
          </w:p>
        </w:tc>
        <w:tc>
          <w:tcPr>
            <w:tcW w:w="2770" w:type="dxa"/>
          </w:tcPr>
          <w:p w14:paraId="7644A821" w14:textId="32C1D159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Toutes les interfaces </w:t>
            </w:r>
          </w:p>
        </w:tc>
        <w:tc>
          <w:tcPr>
            <w:tcW w:w="2770" w:type="dxa"/>
          </w:tcPr>
          <w:p w14:paraId="0008B4EB" w14:textId="0A0F08DD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L’interface d’accueil</w:t>
            </w:r>
          </w:p>
        </w:tc>
      </w:tr>
      <w:tr w:rsidR="35EADC08" w14:paraId="2A06CD21" w14:textId="77777777" w:rsidTr="35EADC08">
        <w:tc>
          <w:tcPr>
            <w:tcW w:w="2770" w:type="dxa"/>
          </w:tcPr>
          <w:p w14:paraId="74268304" w14:textId="28D84276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Le Bouton prendre un rendez-vous</w:t>
            </w:r>
          </w:p>
        </w:tc>
        <w:tc>
          <w:tcPr>
            <w:tcW w:w="2770" w:type="dxa"/>
          </w:tcPr>
          <w:p w14:paraId="68F62A39" w14:textId="1B184797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d’accueil</w:t>
            </w:r>
          </w:p>
        </w:tc>
        <w:tc>
          <w:tcPr>
            <w:tcW w:w="2770" w:type="dxa"/>
          </w:tcPr>
          <w:p w14:paraId="63C072FE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</w:tc>
      </w:tr>
      <w:tr w:rsidR="35EADC08" w14:paraId="7EC453CA" w14:textId="77777777" w:rsidTr="35EADC08">
        <w:tc>
          <w:tcPr>
            <w:tcW w:w="2770" w:type="dxa"/>
          </w:tcPr>
          <w:p w14:paraId="32FAEC8A" w14:textId="6C76AE25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Le Bouton Ajouter </w:t>
            </w:r>
          </w:p>
        </w:tc>
        <w:tc>
          <w:tcPr>
            <w:tcW w:w="2770" w:type="dxa"/>
          </w:tcPr>
          <w:p w14:paraId="745E9C9D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  <w:p w14:paraId="25CE9E71" w14:textId="1ED45318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5BC99B9A" w14:textId="6FB82467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Interface ajouter </w:t>
            </w:r>
          </w:p>
        </w:tc>
      </w:tr>
      <w:tr w:rsidR="35EADC08" w14:paraId="48D2C338" w14:textId="77777777" w:rsidTr="35EADC08">
        <w:tc>
          <w:tcPr>
            <w:tcW w:w="2770" w:type="dxa"/>
          </w:tcPr>
          <w:p w14:paraId="4960216F" w14:textId="0D7C7A82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Le Bouton modifier</w:t>
            </w:r>
          </w:p>
        </w:tc>
        <w:tc>
          <w:tcPr>
            <w:tcW w:w="2770" w:type="dxa"/>
          </w:tcPr>
          <w:p w14:paraId="3A99662F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  <w:p w14:paraId="5A802290" w14:textId="453E3A3B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68A5E2F6" w14:textId="7E094D74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Interface modifier </w:t>
            </w:r>
          </w:p>
        </w:tc>
      </w:tr>
      <w:tr w:rsidR="35EADC08" w14:paraId="1A250659" w14:textId="77777777" w:rsidTr="35EADC08">
        <w:tc>
          <w:tcPr>
            <w:tcW w:w="2770" w:type="dxa"/>
          </w:tcPr>
          <w:p w14:paraId="0E4E0779" w14:textId="5968B686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Le Bouton supprimer </w:t>
            </w:r>
          </w:p>
        </w:tc>
        <w:tc>
          <w:tcPr>
            <w:tcW w:w="2770" w:type="dxa"/>
          </w:tcPr>
          <w:p w14:paraId="3C6E5CC3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  <w:p w14:paraId="15DA5EE7" w14:textId="3DB527F1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64429DFF" w14:textId="715BA665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Interface supprimer </w:t>
            </w:r>
          </w:p>
        </w:tc>
      </w:tr>
      <w:tr w:rsidR="35EADC08" w14:paraId="11A75187" w14:textId="77777777" w:rsidTr="35EADC08">
        <w:tc>
          <w:tcPr>
            <w:tcW w:w="2770" w:type="dxa"/>
          </w:tcPr>
          <w:p w14:paraId="044A9AEC" w14:textId="79347CF5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lastRenderedPageBreak/>
              <w:t xml:space="preserve">Le bouton enregistrer </w:t>
            </w:r>
          </w:p>
        </w:tc>
        <w:tc>
          <w:tcPr>
            <w:tcW w:w="2770" w:type="dxa"/>
          </w:tcPr>
          <w:p w14:paraId="229CE885" w14:textId="24C20FA5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ajouter</w:t>
            </w:r>
          </w:p>
        </w:tc>
        <w:tc>
          <w:tcPr>
            <w:tcW w:w="2770" w:type="dxa"/>
          </w:tcPr>
          <w:p w14:paraId="0577BEF4" w14:textId="0A0F08DD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L’interface d’accueil</w:t>
            </w:r>
          </w:p>
          <w:p w14:paraId="52C6C1E8" w14:textId="6D2DDD4E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</w:tr>
      <w:tr w:rsidR="35EADC08" w14:paraId="7AF36EE2" w14:textId="77777777" w:rsidTr="35EADC08">
        <w:tc>
          <w:tcPr>
            <w:tcW w:w="2770" w:type="dxa"/>
          </w:tcPr>
          <w:p w14:paraId="6A354335" w14:textId="10ED90F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Le bouton enregistrer</w:t>
            </w:r>
          </w:p>
        </w:tc>
        <w:tc>
          <w:tcPr>
            <w:tcW w:w="2770" w:type="dxa"/>
          </w:tcPr>
          <w:p w14:paraId="6177ABB3" w14:textId="395817C7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modifier</w:t>
            </w:r>
          </w:p>
        </w:tc>
        <w:tc>
          <w:tcPr>
            <w:tcW w:w="2770" w:type="dxa"/>
          </w:tcPr>
          <w:p w14:paraId="17E47565" w14:textId="0A0F08DD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L’interface d’accueil</w:t>
            </w:r>
          </w:p>
          <w:p w14:paraId="46D6B09B" w14:textId="7DF86C66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</w:tr>
      <w:tr w:rsidR="35EADC08" w14:paraId="4A65C2BF" w14:textId="77777777" w:rsidTr="35EADC08">
        <w:tc>
          <w:tcPr>
            <w:tcW w:w="2770" w:type="dxa"/>
          </w:tcPr>
          <w:p w14:paraId="1F898A21" w14:textId="10ED90F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Le bouton enregistrer</w:t>
            </w:r>
          </w:p>
          <w:p w14:paraId="372EBB76" w14:textId="1B35F62F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66CC33B4" w14:textId="5C3A880B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supprimer</w:t>
            </w:r>
          </w:p>
          <w:p w14:paraId="55FB1EFF" w14:textId="2D07748D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28712124" w14:textId="0A0F08DD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L’interface d’accueil</w:t>
            </w:r>
          </w:p>
          <w:p w14:paraId="5A583F33" w14:textId="17679A96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</w:tr>
      <w:tr w:rsidR="35EADC08" w14:paraId="201F8CEC" w14:textId="77777777" w:rsidTr="35EADC08">
        <w:tc>
          <w:tcPr>
            <w:tcW w:w="2770" w:type="dxa"/>
          </w:tcPr>
          <w:p w14:paraId="55B735B9" w14:textId="5C06F074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Le flèche </w:t>
            </w:r>
          </w:p>
        </w:tc>
        <w:tc>
          <w:tcPr>
            <w:tcW w:w="2770" w:type="dxa"/>
          </w:tcPr>
          <w:p w14:paraId="084ACB87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  <w:p w14:paraId="60BF452D" w14:textId="06C998C4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0E08805A" w14:textId="0366285E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L'interface d’accueil</w:t>
            </w:r>
          </w:p>
        </w:tc>
      </w:tr>
      <w:tr w:rsidR="35EADC08" w14:paraId="2F907874" w14:textId="77777777" w:rsidTr="35EADC08">
        <w:tc>
          <w:tcPr>
            <w:tcW w:w="2770" w:type="dxa"/>
          </w:tcPr>
          <w:p w14:paraId="60C2E344" w14:textId="7C29904C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 xml:space="preserve">Le flèche </w:t>
            </w:r>
          </w:p>
        </w:tc>
        <w:tc>
          <w:tcPr>
            <w:tcW w:w="2770" w:type="dxa"/>
          </w:tcPr>
          <w:p w14:paraId="483B0CDB" w14:textId="673CC87F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ajouter</w:t>
            </w:r>
          </w:p>
          <w:p w14:paraId="5D695A3A" w14:textId="44B0F1D6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modifier</w:t>
            </w:r>
          </w:p>
          <w:p w14:paraId="4E26CDAE" w14:textId="5C3A880B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supprimer</w:t>
            </w:r>
          </w:p>
          <w:p w14:paraId="2946B189" w14:textId="37BB3A47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  <w:tc>
          <w:tcPr>
            <w:tcW w:w="2770" w:type="dxa"/>
          </w:tcPr>
          <w:p w14:paraId="2D1C4365" w14:textId="22441B60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  <w:r w:rsidRPr="35EADC08"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  <w:t>Interface rendez-vous</w:t>
            </w:r>
          </w:p>
          <w:p w14:paraId="1EF71C53" w14:textId="637CA4EE" w:rsidR="35EADC08" w:rsidRDefault="35EADC08" w:rsidP="35EADC08">
            <w:pPr>
              <w:rPr>
                <w:rFonts w:eastAsiaTheme="minorEastAsia"/>
                <w:i/>
                <w:iCs/>
                <w:color w:val="000000" w:themeColor="text1"/>
                <w:sz w:val="32"/>
                <w:szCs w:val="32"/>
              </w:rPr>
            </w:pPr>
          </w:p>
        </w:tc>
      </w:tr>
    </w:tbl>
    <w:p w14:paraId="29023732" w14:textId="1C89D92C" w:rsidR="35EADC08" w:rsidRDefault="35EADC08"/>
    <w:p w14:paraId="5EB13829" w14:textId="24C586DD" w:rsidR="35EADC08" w:rsidRDefault="35EADC08" w:rsidP="35EADC08">
      <w:pPr>
        <w:rPr>
          <w:rFonts w:eastAsiaTheme="minorEastAsia"/>
        </w:rPr>
      </w:pPr>
    </w:p>
    <w:sectPr w:rsidR="35EADC0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B8F0D66"/>
    <w:rsid w:val="00284EDB"/>
    <w:rsid w:val="009B353C"/>
    <w:rsid w:val="00EE1C95"/>
    <w:rsid w:val="00F608D8"/>
    <w:rsid w:val="35EADC08"/>
    <w:rsid w:val="4B8F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1BAAE"/>
  <w15:chartTrackingRefBased/>
  <w15:docId w15:val="{EF6C6283-5A83-4C57-ACBE-C1D65ECC7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306</Words>
  <Characters>1689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wiem ali</dc:creator>
  <cp:keywords/>
  <dc:description/>
  <cp:lastModifiedBy>islem ferhi</cp:lastModifiedBy>
  <cp:revision>2</cp:revision>
  <dcterms:created xsi:type="dcterms:W3CDTF">2021-05-04T02:37:00Z</dcterms:created>
  <dcterms:modified xsi:type="dcterms:W3CDTF">2021-05-04T02:37:00Z</dcterms:modified>
</cp:coreProperties>
</file>